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7A0194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CPL George E. Browning</w:t>
      </w:r>
    </w:p>
    <w:p w:rsidR="00FC5666" w:rsidRPr="00FC5666" w:rsidRDefault="003F0D2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28</w:t>
      </w:r>
      <w:r w:rsidR="00DB4DF3">
        <w:rPr>
          <w:rFonts w:ascii="Arial" w:hAnsi="Arial" w:cs="Arial"/>
          <w:sz w:val="40"/>
          <w:szCs w:val="40"/>
        </w:rPr>
        <w:t>W 0</w:t>
      </w:r>
      <w:r w:rsidR="001E63B9">
        <w:rPr>
          <w:rFonts w:ascii="Arial" w:hAnsi="Arial" w:cs="Arial"/>
          <w:sz w:val="40"/>
          <w:szCs w:val="40"/>
        </w:rPr>
        <w:t>66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E7A54">
        <w:rPr>
          <w:rFonts w:ascii="Arial" w:hAnsi="Arial" w:cs="Arial"/>
          <w:sz w:val="40"/>
          <w:szCs w:val="40"/>
        </w:rPr>
        <w:t>March 28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B75568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79590" cy="3094924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Browning vvm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27" cy="31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1E63B9">
        <w:rPr>
          <w:rFonts w:ascii="Arial" w:hAnsi="Arial" w:cs="Arial"/>
          <w:color w:val="0D0D0D" w:themeColor="text1" w:themeTint="F2"/>
          <w:sz w:val="40"/>
          <w:szCs w:val="40"/>
        </w:rPr>
        <w:t>George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E63B9"/>
    <w:rsid w:val="001F226E"/>
    <w:rsid w:val="00217047"/>
    <w:rsid w:val="00235DD4"/>
    <w:rsid w:val="002A285E"/>
    <w:rsid w:val="002D3A93"/>
    <w:rsid w:val="002F596E"/>
    <w:rsid w:val="002F68EC"/>
    <w:rsid w:val="00327596"/>
    <w:rsid w:val="00332757"/>
    <w:rsid w:val="00333B06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A0194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B33DA2"/>
    <w:rsid w:val="00B36DF7"/>
    <w:rsid w:val="00B41FC9"/>
    <w:rsid w:val="00B61F41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0F4E"/>
    <w:rsid w:val="00CF7C40"/>
    <w:rsid w:val="00D01852"/>
    <w:rsid w:val="00D02246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3904"/>
    <w:rsid w:val="00E77792"/>
    <w:rsid w:val="00E8355B"/>
    <w:rsid w:val="00EE7A54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DE40-7361-4CED-A7F3-8C74B934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2015-06-09T06:58:00Z</cp:lastPrinted>
  <dcterms:created xsi:type="dcterms:W3CDTF">2015-06-09T06:59:00Z</dcterms:created>
  <dcterms:modified xsi:type="dcterms:W3CDTF">2015-06-09T07:01:00Z</dcterms:modified>
</cp:coreProperties>
</file>